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7" w:rsidRPr="00144815" w:rsidRDefault="00B02057" w:rsidP="00B0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Knowledge Management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815">
        <w:rPr>
          <w:rFonts w:ascii="Times New Roman" w:hAnsi="Times New Roman" w:cs="Times New Roman"/>
          <w:b/>
          <w:sz w:val="24"/>
          <w:szCs w:val="24"/>
        </w:rPr>
        <w:t>PT Unilever</w:t>
      </w:r>
    </w:p>
    <w:p w:rsidR="00144815" w:rsidRPr="00144815" w:rsidRDefault="00144815" w:rsidP="00144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815">
        <w:rPr>
          <w:rFonts w:ascii="Times New Roman" w:hAnsi="Times New Roman" w:cs="Times New Roman"/>
          <w:b/>
          <w:sz w:val="24"/>
          <w:szCs w:val="24"/>
        </w:rPr>
        <w:t>SEJARAH PT UNILEVER INDONESIA</w:t>
      </w:r>
    </w:p>
    <w:p w:rsidR="00DB2B54" w:rsidRDefault="00974310" w:rsidP="00DB2B5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7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PT Unilever Indonesia </w:t>
      </w:r>
      <w:proofErr w:type="spellStart"/>
      <w:r w:rsidRPr="009743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Tbk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1933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Zeepfabrieken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N.V. Lever.</w:t>
      </w:r>
      <w:proofErr w:type="gram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r w:rsidR="00DB2B5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p</w:t>
      </w:r>
      <w:r w:rsidR="00144815" w:rsidRPr="001448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1980,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PT Lever Brothers Indonesia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4815" w:rsidRPr="00144815">
        <w:rPr>
          <w:rFonts w:ascii="Times New Roman" w:hAnsi="Times New Roman" w:cs="Times New Roman"/>
          <w:sz w:val="24"/>
          <w:szCs w:val="24"/>
        </w:rPr>
        <w:t xml:space="preserve"> PT Unilever Indonesia </w:t>
      </w:r>
      <w:proofErr w:type="spellStart"/>
      <w:r w:rsidR="00144815" w:rsidRPr="00144815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>.</w:t>
      </w:r>
      <w:r w:rsidR="00DB2B54" w:rsidRPr="00DB2B54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="00144815" w:rsidRPr="00144815">
        <w:rPr>
          <w:rFonts w:ascii="Times New Roman" w:hAnsi="Times New Roman" w:cs="Times New Roman"/>
          <w:sz w:val="24"/>
          <w:szCs w:val="24"/>
        </w:rPr>
        <w:t>Di Indonesia</w:t>
      </w:r>
      <w:r w:rsidR="00DB2B54">
        <w:rPr>
          <w:rFonts w:ascii="Times New Roman" w:hAnsi="Times New Roman" w:cs="Times New Roman"/>
          <w:sz w:val="24"/>
          <w:szCs w:val="24"/>
        </w:rPr>
        <w:t>.</w:t>
      </w:r>
    </w:p>
    <w:p w:rsidR="00144815" w:rsidRPr="00DB2B54" w:rsidRDefault="00144815" w:rsidP="00DB2B54">
      <w:pPr>
        <w:spacing w:line="360" w:lineRule="auto"/>
        <w:ind w:firstLine="720"/>
        <w:rPr>
          <w:rFonts w:ascii="Arial" w:hAnsi="Arial" w:cs="Arial"/>
          <w:color w:val="252525"/>
          <w:sz w:val="26"/>
          <w:szCs w:val="26"/>
          <w:shd w:val="clear" w:color="auto" w:fill="FFFFFF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 Unilever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diantarannya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deterjen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margarin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sayur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susu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the.Adapun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P</w:t>
      </w:r>
      <w:r w:rsidRPr="00144815">
        <w:rPr>
          <w:rFonts w:ascii="Times New Roman" w:hAnsi="Times New Roman" w:cs="Times New Roman"/>
          <w:sz w:val="24"/>
          <w:szCs w:val="24"/>
        </w:rPr>
        <w:t>roduk-produk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B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Pr="00144815" w:rsidRDefault="00144815" w:rsidP="0014481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PT Unilever Indonesia (ULI),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knowledge management.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ULI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vitalitas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ULI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815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komitment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ULI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815" w:rsidRPr="00144815" w:rsidRDefault="00144815" w:rsidP="00144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Knowledge Management </w:t>
      </w: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PT Unilever</w:t>
      </w:r>
    </w:p>
    <w:p w:rsidR="00144815" w:rsidRDefault="00144815" w:rsidP="0014481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One-Voice.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dikoordinasi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elemen-elemen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brand awareness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pencitraan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Default="00144815" w:rsidP="0014481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SDM</w:t>
      </w:r>
    </w:p>
    <w:p w:rsidR="00144815" w:rsidRDefault="00144815" w:rsidP="001448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ULI,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human capital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komprehensif.Beberapa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lain Performance Development Program (PDP)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lastRenderedPageBreak/>
        <w:t>sesuai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pertengahan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PDP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dimonitor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 Continuous Improvement Discussion (CID)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Default="00144815" w:rsidP="0014481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Coaching</w:t>
      </w:r>
      <w:r w:rsidRPr="001448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coaching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senior manager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coach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department.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coach,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coaching.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coaching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Building Leaders as Generative Coaches.</w:t>
      </w:r>
    </w:p>
    <w:p w:rsidR="00144815" w:rsidRDefault="00144815" w:rsidP="0014481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Sharing Knowledge</w:t>
      </w:r>
      <w:r>
        <w:rPr>
          <w:rFonts w:ascii="Times New Roman" w:hAnsi="Times New Roman" w:cs="Times New Roman"/>
          <w:sz w:val="24"/>
          <w:szCs w:val="24"/>
        </w:rPr>
        <w:br/>
      </w:r>
      <w:r w:rsidRPr="00144815">
        <w:rPr>
          <w:rFonts w:ascii="Times New Roman" w:hAnsi="Times New Roman" w:cs="Times New Roman"/>
          <w:sz w:val="24"/>
          <w:szCs w:val="24"/>
        </w:rPr>
        <w:t xml:space="preserve">ULI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senior manager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learning champion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 Hal-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ULI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:</w:t>
      </w:r>
    </w:p>
    <w:p w:rsidR="00144815" w:rsidRDefault="00144815" w:rsidP="0014481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Learning award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Default="00144815" w:rsidP="0014481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Retrospect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tacit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situs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Default="00144815" w:rsidP="0014481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 SOLAR (Share of Learning and Discussion)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ULI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narasumber</w:t>
      </w:r>
      <w:proofErr w:type="spellEnd"/>
    </w:p>
    <w:p w:rsidR="00144815" w:rsidRPr="00144815" w:rsidRDefault="00144815" w:rsidP="0014481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Good idea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level)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Pr="00144815" w:rsidRDefault="00144815" w:rsidP="00144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</w:p>
    <w:p w:rsidR="00144815" w:rsidRPr="00144815" w:rsidRDefault="00144815" w:rsidP="0014481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44815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unilever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(Integrated Marketing Communication/IMC).</w:t>
      </w:r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customer agar customer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Pr="00144815" w:rsidRDefault="00144815" w:rsidP="00144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knowledge sharing</w:t>
      </w:r>
    </w:p>
    <w:p w:rsidR="00144815" w:rsidRPr="00144815" w:rsidRDefault="00144815" w:rsidP="001448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ULI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:</w:t>
      </w:r>
    </w:p>
    <w:p w:rsidR="00144815" w:rsidRDefault="00144815" w:rsidP="0014481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lastRenderedPageBreak/>
        <w:t>Learning Centre 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Mega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Mendung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e-learning.</w:t>
      </w:r>
    </w:p>
    <w:p w:rsidR="00144815" w:rsidRDefault="00144815" w:rsidP="0014481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Knowledge Club Online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Online Library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perpusatakaan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144815" w:rsidRPr="00144815" w:rsidRDefault="00144815" w:rsidP="0014481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815">
        <w:rPr>
          <w:rFonts w:ascii="Times New Roman" w:hAnsi="Times New Roman" w:cs="Times New Roman"/>
          <w:sz w:val="24"/>
          <w:szCs w:val="24"/>
        </w:rPr>
        <w:t xml:space="preserve">Intranet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scoreboard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Default="00144815" w:rsidP="00144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Knowledge Management </w:t>
      </w: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PT Unilever</w:t>
      </w:r>
    </w:p>
    <w:p w:rsidR="00144815" w:rsidRDefault="00144815" w:rsidP="0014481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 knowledge management 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 knowledge management 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Unilever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144815" w:rsidRPr="00144815" w:rsidRDefault="00144815" w:rsidP="0014481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Pr="00144815" w:rsidRDefault="00144815" w:rsidP="0014481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kemudahaan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memanfaatkannya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kompetensinya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Pr="00144815" w:rsidRDefault="00144815" w:rsidP="0014481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Pr="00144815" w:rsidRDefault="00144815" w:rsidP="0014481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produktfitas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144815" w:rsidRPr="00144815" w:rsidRDefault="00144815" w:rsidP="00144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Knowledge Management </w:t>
      </w:r>
      <w:proofErr w:type="spellStart"/>
      <w:r w:rsidRPr="00144815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144815">
        <w:rPr>
          <w:rFonts w:ascii="Times New Roman" w:hAnsi="Times New Roman" w:cs="Times New Roman"/>
          <w:b/>
          <w:sz w:val="24"/>
          <w:szCs w:val="24"/>
        </w:rPr>
        <w:t xml:space="preserve"> PT Unilever</w:t>
      </w:r>
    </w:p>
    <w:p w:rsidR="00144815" w:rsidRDefault="00144815" w:rsidP="0014481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Unilever Indonesia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Knowledge Management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Learning Organization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4481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74310">
        <w:rPr>
          <w:rFonts w:ascii="Times New Roman" w:hAnsi="Times New Roman" w:cs="Times New Roman"/>
          <w:sz w:val="24"/>
          <w:szCs w:val="24"/>
        </w:rPr>
        <w:t xml:space="preserve"> </w:t>
      </w:r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ide</w:t>
      </w:r>
      <w:proofErr w:type="spellEnd"/>
      <w:proofErr w:type="gramEnd"/>
      <w:r w:rsidRPr="001448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lastRenderedPageBreak/>
        <w:t>sebuah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14481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44815">
        <w:rPr>
          <w:rFonts w:ascii="Times New Roman" w:hAnsi="Times New Roman" w:cs="Times New Roman"/>
          <w:sz w:val="24"/>
          <w:szCs w:val="24"/>
        </w:rPr>
        <w:t>.</w:t>
      </w:r>
    </w:p>
    <w:p w:rsidR="00DB2B54" w:rsidRDefault="00DB2B54" w:rsidP="00DB2B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B54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DB2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C87" w:rsidRPr="006F103D" w:rsidRDefault="00360C87" w:rsidP="00360C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Dari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seluruh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penjelasan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atas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,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dapat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disimpulkan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bahwa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PT Unilever Indonesia (ULI),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Tbk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adalah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salah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satu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perusahaan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di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Indonesia yang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berhasil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dalam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>penerapan</w:t>
      </w:r>
      <w:proofErr w:type="spellEnd"/>
      <w:r w:rsidR="006F103D" w:rsidRPr="006F103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knowledge management</w:t>
      </w:r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dimana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PT. Unilever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menggunakan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knowledge management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untuk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membantu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dalam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memanipulasi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pengetahuan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maupun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pengalaman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yang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penting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sehingga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pengetahuan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pengalaman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dapat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saling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berkesinambungan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yang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0C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C7687">
        <w:rPr>
          <w:rFonts w:ascii="Times New Roman" w:hAnsi="Times New Roman" w:cs="Times New Roman"/>
          <w:sz w:val="24"/>
          <w:szCs w:val="24"/>
        </w:rPr>
        <w:t xml:space="preserve"> value yang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C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C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7687"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C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C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</w:rPr>
        <w:t>nya</w:t>
      </w:r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.Seperti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komunikasi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pemasaran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bersifat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one-voice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atau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bisa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dikatakan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keseragaman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lalu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pengembangan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SDM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dimana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knowledge management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digunakan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sebagai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Performance Development Program,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Budaya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coaching,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sharing knowledge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bagi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karyawan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</w:p>
    <w:p w:rsidR="00EB64E7" w:rsidRDefault="00360C8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Tujuan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PT.Unilever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menerapkan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knowledge management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adalah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untuk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menjadi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daya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saing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yang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dimana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kehidupan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bisnis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masa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sekarang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sangatlah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keras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jika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kita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tidak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dapat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bertahan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maka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pesaing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proofErr w:type="gram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akan</w:t>
      </w:r>
      <w:proofErr w:type="spellEnd"/>
      <w:proofErr w:type="gram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meninggalkan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kita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yang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biasanya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disebut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kemampuan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beradaptasi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dalam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lingkungan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bisnis</w:t>
      </w:r>
      <w:proofErr w:type="spellEnd"/>
      <w:r w:rsidRPr="000C7687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EB64E7" w:rsidRDefault="00EB64E7" w:rsidP="00EB6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DB2B54" w:rsidRDefault="00EB64E7" w:rsidP="00EB64E7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E454C"/>
          <w:sz w:val="24"/>
          <w:szCs w:val="24"/>
          <w:shd w:val="clear" w:color="auto" w:fill="F7F7F7"/>
        </w:rPr>
        <w:lastRenderedPageBreak/>
        <w:br/>
      </w:r>
      <w:proofErr w:type="spellStart"/>
      <w:r w:rsidR="00DB2B54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="00DB2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2B54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DB2B54" w:rsidRPr="00DB2B54" w:rsidRDefault="00A92A83" w:rsidP="00DB2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Unilever.</w:t>
      </w:r>
      <w:r w:rsidR="00867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</w:t>
      </w:r>
      <w:r w:rsidR="00DB2B54" w:rsidRPr="00DB2B54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DB2B54" w:rsidRPr="00DB2B54">
        <w:rPr>
          <w:rFonts w:ascii="Times New Roman" w:hAnsi="Times New Roman" w:cs="Times New Roman"/>
          <w:sz w:val="24"/>
          <w:szCs w:val="24"/>
        </w:rPr>
        <w:t>www.unilever.co.id</w:t>
      </w:r>
      <w:proofErr w:type="spellEnd"/>
      <w:r w:rsidR="00DB2B54" w:rsidRPr="00DB2B54">
        <w:rPr>
          <w:rFonts w:ascii="Times New Roman" w:hAnsi="Times New Roman" w:cs="Times New Roman"/>
          <w:sz w:val="24"/>
          <w:szCs w:val="24"/>
        </w:rPr>
        <w:t>/id/</w:t>
      </w:r>
      <w:proofErr w:type="spellStart"/>
      <w:r w:rsidR="00DB2B54" w:rsidRPr="00DB2B54">
        <w:rPr>
          <w:rFonts w:ascii="Times New Roman" w:hAnsi="Times New Roman" w:cs="Times New Roman"/>
          <w:sz w:val="24"/>
          <w:szCs w:val="24"/>
        </w:rPr>
        <w:t>aboutus</w:t>
      </w:r>
      <w:proofErr w:type="spellEnd"/>
      <w:r w:rsidR="00DB2B54" w:rsidRPr="00DB2B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B2B54" w:rsidRPr="00DB2B54">
        <w:rPr>
          <w:rFonts w:ascii="Times New Roman" w:hAnsi="Times New Roman" w:cs="Times New Roman"/>
          <w:sz w:val="24"/>
          <w:szCs w:val="24"/>
        </w:rPr>
        <w:t>ourhistory</w:t>
      </w:r>
      <w:proofErr w:type="spellEnd"/>
      <w:r w:rsidR="00DB2B54" w:rsidRPr="00DB2B54">
        <w:rPr>
          <w:rFonts w:ascii="Times New Roman" w:hAnsi="Times New Roman" w:cs="Times New Roman"/>
          <w:sz w:val="24"/>
          <w:szCs w:val="24"/>
        </w:rPr>
        <w:t>/</w:t>
      </w:r>
      <w:r w:rsidR="00DB2B54" w:rsidRPr="00DB2B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Wikipedia.</w:t>
      </w:r>
      <w:r w:rsidR="008675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  <w:hyperlink r:id="rId5" w:history="1">
        <w:r w:rsidR="00DB2B54" w:rsidRPr="00A92A8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http://id.wikipedia.org/wiki/Unilever</w:t>
        </w:r>
      </w:hyperlink>
      <w:r w:rsidR="00DB2B54" w:rsidRPr="00A92A83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Pratanto</w:t>
      </w:r>
      <w:proofErr w:type="gramStart"/>
      <w:r>
        <w:rPr>
          <w:rFonts w:ascii="Times New Roman" w:hAnsi="Times New Roman" w:cs="Times New Roman"/>
          <w:sz w:val="24"/>
          <w:szCs w:val="24"/>
        </w:rPr>
        <w:t>,Christophel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.”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UNILEVER”.18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2014 .</w:t>
      </w:r>
      <w:r w:rsidR="00DB2B54" w:rsidRPr="00DB2B54">
        <w:rPr>
          <w:rFonts w:ascii="Times New Roman" w:hAnsi="Times New Roman" w:cs="Times New Roman"/>
          <w:sz w:val="24"/>
          <w:szCs w:val="24"/>
        </w:rPr>
        <w:t>http://cpratanto.blogspot.com/2012/06/penerapan-knowledge-management-di-pt.html</w:t>
      </w:r>
    </w:p>
    <w:sectPr w:rsidR="00DB2B54" w:rsidRPr="00DB2B54" w:rsidSect="005F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D61"/>
    <w:multiLevelType w:val="multilevel"/>
    <w:tmpl w:val="C14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654A8"/>
    <w:multiLevelType w:val="multilevel"/>
    <w:tmpl w:val="F2A6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2C69"/>
    <w:multiLevelType w:val="multilevel"/>
    <w:tmpl w:val="C7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9B05EE"/>
    <w:multiLevelType w:val="hybridMultilevel"/>
    <w:tmpl w:val="73AA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720D"/>
    <w:multiLevelType w:val="multilevel"/>
    <w:tmpl w:val="654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26198A"/>
    <w:multiLevelType w:val="hybridMultilevel"/>
    <w:tmpl w:val="12A80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E7410"/>
    <w:multiLevelType w:val="hybridMultilevel"/>
    <w:tmpl w:val="98D8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0B73"/>
    <w:multiLevelType w:val="hybridMultilevel"/>
    <w:tmpl w:val="F302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D6C7C"/>
    <w:multiLevelType w:val="multilevel"/>
    <w:tmpl w:val="1B9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04517"/>
    <w:multiLevelType w:val="hybridMultilevel"/>
    <w:tmpl w:val="883A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42620"/>
    <w:multiLevelType w:val="multilevel"/>
    <w:tmpl w:val="A2FC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A32AB"/>
    <w:multiLevelType w:val="hybridMultilevel"/>
    <w:tmpl w:val="F588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815"/>
    <w:rsid w:val="000C7687"/>
    <w:rsid w:val="00144815"/>
    <w:rsid w:val="002344C3"/>
    <w:rsid w:val="00326A7D"/>
    <w:rsid w:val="00360C87"/>
    <w:rsid w:val="003E4BA6"/>
    <w:rsid w:val="005F7217"/>
    <w:rsid w:val="00636891"/>
    <w:rsid w:val="006F103D"/>
    <w:rsid w:val="00867546"/>
    <w:rsid w:val="00952ACA"/>
    <w:rsid w:val="00974310"/>
    <w:rsid w:val="00A92A83"/>
    <w:rsid w:val="00AB1FDF"/>
    <w:rsid w:val="00B02057"/>
    <w:rsid w:val="00DB2B54"/>
    <w:rsid w:val="00EB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4815"/>
  </w:style>
  <w:style w:type="paragraph" w:styleId="ListParagraph">
    <w:name w:val="List Paragraph"/>
    <w:basedOn w:val="Normal"/>
    <w:uiPriority w:val="34"/>
    <w:qFormat/>
    <w:rsid w:val="0014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d.wikipedia.org/wiki/Unile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2014-09-28T00:16:00Z</dcterms:created>
  <dcterms:modified xsi:type="dcterms:W3CDTF">2014-09-28T10:21:00Z</dcterms:modified>
</cp:coreProperties>
</file>